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освоения учебного предмета </w:t>
      </w:r>
      <w:r w:rsidRPr="00075D8B">
        <w:rPr>
          <w:rFonts w:ascii="Times New Roman" w:hAnsi="Times New Roman"/>
          <w:b/>
          <w:sz w:val="24"/>
          <w:szCs w:val="24"/>
          <w:lang w:eastAsia="ru-RU"/>
        </w:rPr>
        <w:t>к концу 5 класса основной школы</w:t>
      </w:r>
    </w:p>
    <w:p w:rsidR="00D1315A" w:rsidRPr="00075D8B" w:rsidRDefault="00D1315A" w:rsidP="00D1315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К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proofErr w:type="gramStart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личностным</w:t>
      </w:r>
      <w:proofErr w:type="gramEnd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результатами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осознание себя не только гражданином и патриотом родной страны, но и всего мирового сообщества; чувство любви к родной стране, выражающееся в интересе к ее, культуре, истории, народам и готовности представлять ее интересы в контактах с представителями других народов, вступать в диалог, обсуждать глобальные проблемы и вместе искать пути их решения. Для этого совершенно необходимо преодоление стереотипных представлений о людях различных национальностей;</w:t>
      </w:r>
    </w:p>
    <w:p w:rsidR="00D1315A" w:rsidRPr="00075D8B" w:rsidRDefault="00D1315A" w:rsidP="00D1315A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осознание и принятие универсальных человеческих ценностей, первоначальных нравственных представлений: толерантность, взаимопомощь, инициативность, самостоятельность, уважительное отношение к культуре и истории своего и других народов, ценность человеческой жизни и жизни других живых существ Земли и т.д., культура поведения и взаимоотношений </w:t>
      </w:r>
      <w:proofErr w:type="gramStart"/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со</w:t>
      </w:r>
      <w:proofErr w:type="gramEnd"/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взрослыми, сверстниками и детьми других возрастов в сообществах разного типа (класс, школа, семья, учреждение культуры и пр.); способность к успешной социализации в обществе и активной адаптации на рынке труда;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- представление о безопасном здоровом образе жизни в гармонии с природой. 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К</w:t>
      </w:r>
      <w:r w:rsidRPr="00075D8B">
        <w:rPr>
          <w:rFonts w:ascii="Times New Roman" w:hAnsi="Times New Roman"/>
          <w:b/>
          <w:snapToGrid w:val="0"/>
          <w:sz w:val="24"/>
          <w:szCs w:val="24"/>
          <w:lang w:eastAsia="ru-RU"/>
        </w:rPr>
        <w:t xml:space="preserve"> </w:t>
      </w:r>
      <w:proofErr w:type="spellStart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метапредметным</w:t>
      </w:r>
      <w:proofErr w:type="spellEnd"/>
      <w:r w:rsidRPr="00075D8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результатам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изучения английского языка относятся: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регулировать и планировать свою познавательную и учебную деятельность;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осуществлять информационный поиск для решения разнообразных задач, работать с информацией, представленной в разнообразных знаковых формах, умение делать презентации с использованием новейших средств;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- способность описывать и характеризовать факты и явления природного мира, события культуры, результаты своей исследовательской и практической деятельности, создавая разнообразные информационные тексты;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</w:pPr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- в процессе овладения четырьмя главными навыками – </w:t>
      </w:r>
      <w:proofErr w:type="spell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аудированием</w:t>
      </w:r>
      <w:proofErr w:type="spell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, чтением, говорением и письмом, - развиваются </w:t>
      </w:r>
      <w:proofErr w:type="spell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общеучебные</w:t>
      </w:r>
      <w:proofErr w:type="spell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умения подростка: выделять существенное при прослушивании или чтении, индивидуализировать работу при расширении словарного запаса, пользоваться разными видами работы с текстом, делать выводы на основании услышанного и прочитанного. На уроках устной практики учащиеся приобретают навыки логического высказывания, умение вступать в диалог с </w:t>
      </w:r>
      <w:proofErr w:type="gramStart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>партнером</w:t>
      </w:r>
      <w:proofErr w:type="gramEnd"/>
      <w:r w:rsidRPr="00075D8B"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  <w:t xml:space="preserve"> и аргументировано доказывать свою точку зрения в дебатах, вежливо выражать несогласие, активно реагировать на высказывания собеседников и пр. Важнейшим методом при формировании социализации служат ролевые игры. При работе с письмом – труднейшим из навыков – учащиеся получают представление о различных стилях официальной и дружеской переписки; в сочинениях учатся логически строить цепочку доказательств за и против предложенного постулата, пробуют свои силы в творческих видах заданий – рассказ, стихи и пр. Инсценировки и спектакли на английском языке раскрепощают личность, развивают воображение, помогают преодолеть страх перед публичным выступлением, тренируют память, совершенствуют дикцию.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napToGrid w:val="0"/>
          <w:color w:val="000000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napToGrid w:val="0"/>
          <w:color w:val="000000"/>
          <w:sz w:val="24"/>
          <w:szCs w:val="24"/>
          <w:lang w:eastAsia="ru-RU"/>
        </w:rPr>
        <w:t xml:space="preserve"> К предметным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 xml:space="preserve"> результатам </w:t>
      </w:r>
      <w:r w:rsidRPr="00075D8B">
        <w:rPr>
          <w:rFonts w:ascii="Times New Roman" w:hAnsi="Times New Roman"/>
          <w:snapToGrid w:val="0"/>
          <w:sz w:val="24"/>
          <w:szCs w:val="24"/>
          <w:lang w:eastAsia="ru-RU"/>
        </w:rPr>
        <w:t>изучения английского языка относятся:</w:t>
      </w: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547"/>
      </w:tblGrid>
      <w:tr w:rsidR="00D1315A" w:rsidRPr="00075D8B" w:rsidTr="00CF175B">
        <w:tc>
          <w:tcPr>
            <w:tcW w:w="2564" w:type="pct"/>
          </w:tcPr>
          <w:p w:rsidR="00D1315A" w:rsidRPr="00075D8B" w:rsidRDefault="00D1315A" w:rsidP="00CF17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грамматического материала</w:t>
            </w:r>
          </w:p>
        </w:tc>
        <w:tc>
          <w:tcPr>
            <w:tcW w:w="2436" w:type="pct"/>
          </w:tcPr>
          <w:p w:rsidR="00D1315A" w:rsidRPr="00075D8B" w:rsidRDefault="00D1315A" w:rsidP="00CF17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Навыки</w:t>
            </w:r>
          </w:p>
        </w:tc>
      </w:tr>
      <w:tr w:rsidR="00D1315A" w:rsidRPr="00075D8B" w:rsidTr="00CF175B">
        <w:tc>
          <w:tcPr>
            <w:tcW w:w="2564" w:type="pct"/>
          </w:tcPr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Глаголы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to be, to have, to get.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Утверждения о существовании (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is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there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are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/...)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Модальные глаголы для выражений долженствования, возможности, просьб и советов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can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may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might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shall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should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must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Отрицание в английском языке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слов в английском языке; типы вопросов.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Общеупотребимые и часто встречающиеся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глаголы в следующих </w:t>
            </w:r>
            <w:proofErr w:type="spellStart"/>
            <w:proofErr w:type="gramStart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видо</w:t>
            </w:r>
            <w:proofErr w:type="spell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-временных</w:t>
            </w:r>
            <w:proofErr w:type="gram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формах: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Simple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Continuous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 Continuous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 Simple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Future Simple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Конструкция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going to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Future Perfect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Perfect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Present Perfect Continuous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Perfect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Past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Perfect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val="en-US" w:eastAsia="ru-RU"/>
              </w:rPr>
              <w:t>Continuous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Формы правильных и неправильных глаголов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Употребление неличных форм глагола (инфинитивы, герундии и причастия)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Множественное число существительных, исчисляемые и неисчисляемые существительные.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Согласование подлежащего и сказуемого.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Местоимения всех классов.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Отдельные идиоматические выражения, предложные и фразовые глаголы. 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Артикли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Словообразование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36" w:type="pct"/>
          </w:tcPr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Аудирование</w:t>
            </w:r>
            <w:proofErr w:type="spell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Понимание общего содержания несложного звучащего англоязычного текста и распознание некоторых фактических сведений. Отождествление ситуации и настроения </w:t>
            </w:r>
            <w:proofErr w:type="gramStart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говорящих</w:t>
            </w:r>
            <w:proofErr w:type="gramEnd"/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Говорение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Монологическое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высказывание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Умение высказаться по теме в пределах 10 фраз без подготовки. </w:t>
            </w:r>
          </w:p>
          <w:p w:rsidR="00D1315A" w:rsidRPr="00075D8B" w:rsidRDefault="00D1315A" w:rsidP="00CF1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Диалогическое высказывание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каждого говорящего в рамках предложенной ситуации по изученной теме в объеме 5 реплик</w:t>
            </w:r>
          </w:p>
          <w:p w:rsidR="00D1315A" w:rsidRPr="00075D8B" w:rsidRDefault="00D1315A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Чтение с последующим тестированием разных типов.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1. Просмотровое чтение. Умение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просмотреть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несложный</w:t>
            </w: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текст и понять его основное содержание. 2. Чтение с полным пониманием текста. Работа со словарем. Грамматический и лексический анализ текста.</w:t>
            </w:r>
          </w:p>
          <w:p w:rsidR="00D1315A" w:rsidRPr="00075D8B" w:rsidRDefault="00D1315A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>3. Фонетическое чтение на основе прослушивания аудиозаписей.</w:t>
            </w:r>
          </w:p>
          <w:p w:rsidR="00D1315A" w:rsidRPr="00075D8B" w:rsidRDefault="00D1315A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D8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Письмо</w:t>
            </w:r>
            <w:r w:rsidRPr="00075D8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Умение написать открытку, записку и электронное сообщение другу. </w:t>
            </w:r>
          </w:p>
          <w:p w:rsidR="00D1315A" w:rsidRPr="00075D8B" w:rsidRDefault="00D1315A" w:rsidP="00CF17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315A" w:rsidRDefault="00D1315A" w:rsidP="00D1315A">
      <w:pPr>
        <w:spacing w:after="0" w:line="240" w:lineRule="auto"/>
        <w:jc w:val="both"/>
      </w:pP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Моя семья. </w:t>
      </w:r>
      <w:r w:rsidRPr="00075D8B">
        <w:rPr>
          <w:rFonts w:ascii="Times New Roman" w:hAnsi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Мои друзья. </w:t>
      </w:r>
      <w:r w:rsidRPr="00075D8B">
        <w:rPr>
          <w:rFonts w:ascii="Times New Roman" w:hAnsi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Свободное время.</w:t>
      </w:r>
      <w:r w:rsidRPr="00075D8B">
        <w:rPr>
          <w:rFonts w:ascii="Times New Roman" w:hAnsi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Здоровый образ жизни.</w:t>
      </w:r>
      <w:r w:rsidRPr="00075D8B">
        <w:rPr>
          <w:rFonts w:ascii="Times New Roman" w:hAnsi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Спорт. </w:t>
      </w:r>
      <w:r w:rsidRPr="00075D8B">
        <w:rPr>
          <w:rFonts w:ascii="Times New Roman" w:hAnsi="Times New Roman"/>
          <w:sz w:val="24"/>
          <w:szCs w:val="24"/>
        </w:rPr>
        <w:t>Виды спорта. Спортивные игры. Спортивные соревнования.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Школа.</w:t>
      </w:r>
      <w:r w:rsidRPr="00075D8B">
        <w:rPr>
          <w:rFonts w:ascii="Times New Roman" w:hAnsi="Times New Roman"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075D8B">
        <w:rPr>
          <w:rFonts w:ascii="Times New Roman" w:hAnsi="Times New Roman"/>
          <w:i/>
          <w:sz w:val="24"/>
          <w:szCs w:val="24"/>
        </w:rPr>
        <w:t xml:space="preserve">. </w:t>
      </w:r>
      <w:r w:rsidRPr="00075D8B">
        <w:rPr>
          <w:rFonts w:ascii="Times New Roman" w:hAnsi="Times New Roman"/>
          <w:sz w:val="24"/>
          <w:szCs w:val="24"/>
        </w:rPr>
        <w:t>Каникулы. Переписка с зарубежными сверстниками.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Выбор профессии.</w:t>
      </w:r>
      <w:r w:rsidRPr="00075D8B">
        <w:rPr>
          <w:rFonts w:ascii="Times New Roman" w:hAnsi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 xml:space="preserve">Путешествия. </w:t>
      </w:r>
      <w:r w:rsidRPr="00075D8B">
        <w:rPr>
          <w:rFonts w:ascii="Times New Roman" w:hAnsi="Times New Roman"/>
          <w:sz w:val="24"/>
          <w:szCs w:val="24"/>
        </w:rPr>
        <w:t>Путешествия по России и странам изучаемого языка. Транспорт.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Окружающий мир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sz w:val="24"/>
          <w:szCs w:val="24"/>
        </w:rPr>
        <w:lastRenderedPageBreak/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Средства массовой информации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75D8B">
        <w:rPr>
          <w:rFonts w:ascii="Times New Roman" w:hAnsi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D1315A" w:rsidRPr="00075D8B" w:rsidRDefault="00D1315A" w:rsidP="00D1315A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b/>
          <w:sz w:val="24"/>
          <w:szCs w:val="24"/>
        </w:rPr>
        <w:t>Страны изучаемого языка и родная страна</w:t>
      </w:r>
    </w:p>
    <w:p w:rsidR="00D1315A" w:rsidRPr="00075D8B" w:rsidRDefault="00D1315A" w:rsidP="00D1315A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75D8B">
        <w:rPr>
          <w:rFonts w:ascii="Times New Roman" w:hAnsi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075D8B">
        <w:rPr>
          <w:rFonts w:ascii="Times New Roman" w:hAnsi="Times New Roman"/>
          <w:sz w:val="24"/>
          <w:szCs w:val="24"/>
        </w:rPr>
        <w:t>науку</w:t>
      </w:r>
      <w:proofErr w:type="gramEnd"/>
      <w:r w:rsidRPr="00075D8B">
        <w:rPr>
          <w:rFonts w:ascii="Times New Roman" w:hAnsi="Times New Roman"/>
          <w:sz w:val="24"/>
          <w:szCs w:val="24"/>
        </w:rPr>
        <w:t xml:space="preserve"> и мировую культуру.</w:t>
      </w:r>
    </w:p>
    <w:p w:rsidR="00D1315A" w:rsidRPr="00075D8B" w:rsidRDefault="00D1315A" w:rsidP="00D1315A">
      <w:pPr>
        <w:tabs>
          <w:tab w:val="left" w:pos="561"/>
        </w:tabs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075D8B">
        <w:rPr>
          <w:rFonts w:ascii="Times New Roman" w:hAnsi="Times New Roman"/>
          <w:sz w:val="24"/>
          <w:szCs w:val="24"/>
        </w:rPr>
        <w:t xml:space="preserve">Обучение </w:t>
      </w:r>
      <w:r w:rsidRPr="00075D8B">
        <w:rPr>
          <w:rFonts w:ascii="Times New Roman" w:hAnsi="Times New Roman"/>
          <w:b/>
          <w:i/>
          <w:sz w:val="24"/>
          <w:szCs w:val="24"/>
        </w:rPr>
        <w:t>диалогической форме</w:t>
      </w:r>
      <w:r w:rsidRPr="00075D8B">
        <w:rPr>
          <w:rFonts w:ascii="Times New Roman" w:hAnsi="Times New Roman"/>
          <w:sz w:val="24"/>
          <w:szCs w:val="24"/>
        </w:rPr>
        <w:t xml:space="preserve"> </w:t>
      </w:r>
      <w:r w:rsidRPr="00075D8B">
        <w:rPr>
          <w:rFonts w:ascii="Times New Roman" w:hAnsi="Times New Roman"/>
          <w:b/>
          <w:i/>
          <w:sz w:val="24"/>
          <w:szCs w:val="24"/>
        </w:rPr>
        <w:t>речи</w:t>
      </w:r>
      <w:r w:rsidRPr="00075D8B">
        <w:rPr>
          <w:rFonts w:ascii="Times New Roman" w:hAnsi="Times New Roman"/>
          <w:sz w:val="24"/>
          <w:szCs w:val="24"/>
        </w:rPr>
        <w:t xml:space="preserve"> направлено на развитие у учащихся умения вести диалог этикетного характера, диалог-расспрос, диалог – обмен мнениями, диалог – побуждение к действию, комбинированный диалог и овладение для этого различными речевыми функциями, а обучение </w:t>
      </w:r>
      <w:r w:rsidRPr="00075D8B">
        <w:rPr>
          <w:rFonts w:ascii="Times New Roman" w:hAnsi="Times New Roman"/>
          <w:b/>
          <w:i/>
          <w:sz w:val="24"/>
          <w:szCs w:val="24"/>
        </w:rPr>
        <w:t>монологической форме речи</w:t>
      </w:r>
      <w:r w:rsidRPr="00075D8B">
        <w:rPr>
          <w:rFonts w:ascii="Times New Roman" w:hAnsi="Times New Roman"/>
          <w:i/>
          <w:sz w:val="24"/>
          <w:szCs w:val="24"/>
        </w:rPr>
        <w:t xml:space="preserve"> </w:t>
      </w:r>
      <w:r w:rsidRPr="00075D8B">
        <w:rPr>
          <w:rFonts w:ascii="Times New Roman" w:hAnsi="Times New Roman"/>
          <w:sz w:val="24"/>
          <w:szCs w:val="24"/>
        </w:rPr>
        <w:t>– на развитие умения использовать основные коммуникативные типы речи: описание, сообщение, рассказ, рассуждение с выражением своего мнения и аргументацией с опорой и без опоры на</w:t>
      </w:r>
      <w:proofErr w:type="gramEnd"/>
      <w:r w:rsidRPr="00075D8B">
        <w:rPr>
          <w:rFonts w:ascii="Times New Roman" w:hAnsi="Times New Roman"/>
          <w:sz w:val="24"/>
          <w:szCs w:val="24"/>
        </w:rPr>
        <w:t xml:space="preserve"> прочитанный или услышанный текст или заданную речевую задачу. Монологической и диалогической формам речи учащиеся обучаются с помощью высказываний по образцам.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sz w:val="24"/>
          <w:szCs w:val="24"/>
          <w:lang w:eastAsia="ru-RU"/>
        </w:rPr>
        <w:t xml:space="preserve">   Лексические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навыки формируются как на базе материала, усвоенного во 2–4 классах, так и нового. Лексический запас составляет 196 лексические единицы, предназначенные для рецептивного и продуктивного овладения и обслуживающие ситуации общения в пределах тематики 5 класса. В общий объём лексического материала, подлежащего усвоению, входят: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 отдельные лексические единицы, обслуживающие ситуации общения в пределах предметного содержания речи;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устойчивые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словосочетания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(to take a photo, to make a trip, etc.);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 интернациональная лексика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puzzle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graffiti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 многозначные слова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sign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– 1) знак, символ 2) вывеска 3) след;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fix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– 1) устанавливать 2) чинить, ремонтировать);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фразовые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глаголы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(to pick up, to wash off, to get up);</w:t>
      </w:r>
    </w:p>
    <w:p w:rsidR="00D1315A" w:rsidRPr="00075D8B" w:rsidRDefault="00D1315A" w:rsidP="00D1315A">
      <w:p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речевые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функции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asking about news (What’s the news? Is there anything new?); asking about preferences/talking about preferences (Do you like …? I (don’t) like …); asking for advice (Shall I …?); asking for information (What is …? Do you…?); explaining your choice (… because … As for me … is my first choice.); expressing agreement/disagreement (OK. I (don’t) think … I’m sorry, I can’t …); expressing attitude (How interesting! That’s great!); expressing certainty/probability (It must be … He may/might …); expressing surprise (It can’t be so.); giving advice (You should/</w:t>
      </w:r>
      <w:proofErr w:type="gram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shouldn’t ,</w:t>
      </w:r>
      <w:proofErr w:type="gram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I think you can …); giving information (This is …, Yes, …); inviting/accepting (declining) an invitation (What about going …? Let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…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right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.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sorry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can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 основные способы словообразования: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аффиксация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: </w:t>
      </w:r>
      <w:r w:rsidRPr="00075D8B">
        <w:rPr>
          <w:rFonts w:ascii="Times New Roman" w:hAnsi="Times New Roman"/>
          <w:sz w:val="24"/>
          <w:szCs w:val="24"/>
          <w:lang w:eastAsia="ru-RU"/>
        </w:rPr>
        <w:t>суффиксы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существительных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er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traveller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), -or (actor), -(t)ion (exhibition, competition), 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ment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(entertainment), 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ance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(performance), 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ment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(announcement)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; </w:t>
      </w:r>
      <w:r w:rsidRPr="00075D8B">
        <w:rPr>
          <w:rFonts w:ascii="Times New Roman" w:hAnsi="Times New Roman"/>
          <w:sz w:val="24"/>
          <w:szCs w:val="24"/>
          <w:lang w:eastAsia="ru-RU"/>
        </w:rPr>
        <w:t>прилагательных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(-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ful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colourful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), -al (traditional);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словосложение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(N + N – sea + shore = seashore; Prep + N – under + water = underwater (ride); any + where = anywhere; every + thing = everything; some + one = someone);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- </w:t>
      </w:r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конверсия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 smile – to smile).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  </w:t>
      </w:r>
      <w:r w:rsidRPr="00075D8B">
        <w:rPr>
          <w:rFonts w:ascii="Times New Roman" w:hAnsi="Times New Roman"/>
          <w:b/>
          <w:sz w:val="24"/>
          <w:szCs w:val="24"/>
          <w:lang w:eastAsia="ru-RU"/>
        </w:rPr>
        <w:t>Грамматические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навыки формируются как на базе материала, усвоенного во 2–4 классах, так и нового.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1. Имя существительное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lastRenderedPageBreak/>
        <w:t xml:space="preserve">-притяжательный падеж имён существительных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Philip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Alice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’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farm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2.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Артикль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proofErr w:type="gramStart"/>
      <w:r w:rsidRPr="00075D8B">
        <w:rPr>
          <w:rFonts w:ascii="Times New Roman" w:hAnsi="Times New Roman"/>
          <w:color w:val="000000"/>
          <w:spacing w:val="1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артикли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с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устойчивыми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выражениями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(to have dinner, to play the piano).</w:t>
      </w:r>
      <w:proofErr w:type="gramEnd"/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3. Имя числительное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-составные числительные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three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hundred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and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seventy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-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five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-числительные для обозначения дат и больших чисел.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4. Местоимение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-неопределённые местоимения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some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any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every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)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и их производные.</w:t>
      </w:r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5.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Глагол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sz w:val="24"/>
          <w:szCs w:val="24"/>
          <w:lang w:eastAsia="ru-RU"/>
        </w:rPr>
        <w:t>видовременная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форма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Present Simple </w:t>
      </w:r>
      <w:r w:rsidRPr="00075D8B">
        <w:rPr>
          <w:rFonts w:ascii="Times New Roman" w:hAnsi="Times New Roman"/>
          <w:sz w:val="24"/>
          <w:szCs w:val="24"/>
          <w:lang w:eastAsia="ru-RU"/>
        </w:rPr>
        <w:t>с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глаголами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to see, to hear, to know, to understand, to think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др</w:t>
      </w:r>
      <w:proofErr w:type="spellEnd"/>
      <w:r w:rsidRPr="00075D8B">
        <w:rPr>
          <w:rFonts w:ascii="Times New Roman" w:hAnsi="Times New Roman"/>
          <w:sz w:val="24"/>
          <w:szCs w:val="24"/>
          <w:lang w:val="en-US" w:eastAsia="ru-RU"/>
        </w:rPr>
        <w:t>.,</w:t>
      </w:r>
      <w:proofErr w:type="gramEnd"/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которые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не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употребляются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в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Present Progressive);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proofErr w:type="spellStart"/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proofErr w:type="gramEnd"/>
      <w:r w:rsidRPr="00075D8B">
        <w:rPr>
          <w:rFonts w:ascii="Times New Roman" w:hAnsi="Times New Roman"/>
          <w:sz w:val="24"/>
          <w:szCs w:val="24"/>
          <w:lang w:eastAsia="ru-RU"/>
        </w:rPr>
        <w:t>временная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форма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Present Progressive </w:t>
      </w:r>
      <w:r w:rsidRPr="00075D8B">
        <w:rPr>
          <w:rFonts w:ascii="Times New Roman" w:hAnsi="Times New Roman"/>
          <w:sz w:val="24"/>
          <w:szCs w:val="24"/>
          <w:lang w:eastAsia="ru-RU"/>
        </w:rPr>
        <w:t>для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описания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будущих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действий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(We are going to Spain in summer.); 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075D8B">
        <w:rPr>
          <w:rFonts w:ascii="Times New Roman" w:hAnsi="Times New Roman"/>
          <w:sz w:val="24"/>
          <w:szCs w:val="24"/>
          <w:lang w:eastAsia="ru-RU"/>
        </w:rPr>
        <w:t>-временная</w:t>
      </w:r>
      <w:proofErr w:type="gramEnd"/>
      <w:r w:rsidRPr="00075D8B">
        <w:rPr>
          <w:rFonts w:ascii="Times New Roman" w:hAnsi="Times New Roman"/>
          <w:sz w:val="24"/>
          <w:szCs w:val="24"/>
          <w:lang w:eastAsia="ru-RU"/>
        </w:rPr>
        <w:t xml:space="preserve"> форма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Past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Progressive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was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reading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book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all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evening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yesterday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.)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в утвердительных, отрицательных и вопросительных предложениях; 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proofErr w:type="gramStart"/>
      <w:r w:rsidRPr="00075D8B">
        <w:rPr>
          <w:rFonts w:ascii="Times New Roman" w:hAnsi="Times New Roman"/>
          <w:sz w:val="24"/>
          <w:szCs w:val="24"/>
          <w:lang w:eastAsia="ru-RU"/>
        </w:rPr>
        <w:t>видо</w:t>
      </w:r>
      <w:proofErr w:type="spellEnd"/>
      <w:r w:rsidRPr="00075D8B">
        <w:rPr>
          <w:rFonts w:ascii="Times New Roman" w:hAnsi="Times New Roman"/>
          <w:sz w:val="24"/>
          <w:szCs w:val="24"/>
          <w:lang w:eastAsia="ru-RU"/>
        </w:rPr>
        <w:t>-временная</w:t>
      </w:r>
      <w:proofErr w:type="gramEnd"/>
      <w:r w:rsidRPr="00075D8B">
        <w:rPr>
          <w:rFonts w:ascii="Times New Roman" w:hAnsi="Times New Roman"/>
          <w:sz w:val="24"/>
          <w:szCs w:val="24"/>
          <w:lang w:eastAsia="ru-RU"/>
        </w:rPr>
        <w:t xml:space="preserve"> форма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Present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>Perfect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(с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this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week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this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year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etc</w:t>
      </w:r>
      <w:proofErr w:type="spellEnd"/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.,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ever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just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already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yet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never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since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for</w:t>
      </w:r>
      <w:r w:rsidRPr="00075D8B">
        <w:rPr>
          <w:rFonts w:ascii="Times New Roman" w:hAnsi="Times New Roman"/>
          <w:sz w:val="24"/>
          <w:szCs w:val="24"/>
          <w:lang w:eastAsia="ru-RU"/>
        </w:rPr>
        <w:t xml:space="preserve">) в утвердительных, отрицательных и вопросительных предложениях; 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sz w:val="24"/>
          <w:szCs w:val="24"/>
          <w:lang w:eastAsia="ru-RU"/>
        </w:rPr>
        <w:t>модальные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глаголы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 (can/could, have to, may/might, must).</w:t>
      </w:r>
      <w:proofErr w:type="gramEnd"/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6.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Наречие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ind w:right="-58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proofErr w:type="gramStart"/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sz w:val="24"/>
          <w:szCs w:val="24"/>
          <w:lang w:eastAsia="ru-RU"/>
        </w:rPr>
        <w:t>выражения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частотности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(once a week, three times a day, etc.).</w:t>
      </w:r>
      <w:proofErr w:type="gramEnd"/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val="en-US" w:eastAsia="ru-RU"/>
        </w:rPr>
        <w:t xml:space="preserve">7. </w:t>
      </w: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Предлог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sz w:val="24"/>
          <w:szCs w:val="24"/>
          <w:lang w:eastAsia="ru-RU"/>
        </w:rPr>
        <w:t>предлоги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места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направления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 xml:space="preserve">(behind, under, opposite, between, in front of, next to, </w:t>
      </w:r>
      <w:proofErr w:type="spellStart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through</w:t>
      </w:r>
      <w:proofErr w:type="spellEnd"/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, over, past);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 w:eastAsia="ru-RU"/>
        </w:rPr>
      </w:pPr>
      <w:proofErr w:type="gramStart"/>
      <w:r w:rsidRPr="00075D8B">
        <w:rPr>
          <w:rFonts w:ascii="Times New Roman" w:hAnsi="Times New Roman"/>
          <w:sz w:val="24"/>
          <w:szCs w:val="24"/>
          <w:lang w:val="en-US" w:eastAsia="ru-RU"/>
        </w:rPr>
        <w:t>-</w:t>
      </w:r>
      <w:r w:rsidRPr="00075D8B">
        <w:rPr>
          <w:rFonts w:ascii="Times New Roman" w:hAnsi="Times New Roman"/>
          <w:sz w:val="24"/>
          <w:szCs w:val="24"/>
          <w:lang w:eastAsia="ru-RU"/>
        </w:rPr>
        <w:t>предлоги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sz w:val="24"/>
          <w:szCs w:val="24"/>
          <w:lang w:eastAsia="ru-RU"/>
        </w:rPr>
        <w:t>времени</w:t>
      </w:r>
      <w:r w:rsidRPr="00075D8B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(at, in, on, for, since, during).</w:t>
      </w:r>
      <w:proofErr w:type="gramEnd"/>
    </w:p>
    <w:p w:rsidR="00D1315A" w:rsidRPr="00075D8B" w:rsidRDefault="00D1315A" w:rsidP="00D1315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8. Простое предложение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-распространённые простые предложения; 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-порядок слов в повествовательном предложении 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summer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many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people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often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have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picnics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in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picnic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areas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.);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75D8B">
        <w:rPr>
          <w:rFonts w:ascii="Times New Roman" w:hAnsi="Times New Roman"/>
          <w:b/>
          <w:i/>
          <w:sz w:val="24"/>
          <w:szCs w:val="24"/>
          <w:lang w:eastAsia="ru-RU"/>
        </w:rPr>
        <w:t>9. Сложное предложение</w:t>
      </w:r>
    </w:p>
    <w:p w:rsidR="00D1315A" w:rsidRPr="00075D8B" w:rsidRDefault="00D1315A" w:rsidP="00D1315A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D8B">
        <w:rPr>
          <w:rFonts w:ascii="Times New Roman" w:hAnsi="Times New Roman"/>
          <w:sz w:val="24"/>
          <w:szCs w:val="24"/>
          <w:lang w:eastAsia="ru-RU"/>
        </w:rPr>
        <w:t xml:space="preserve">-сложноподчинённые предложения с союзами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while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>/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when</w:t>
      </w:r>
      <w:r w:rsidRPr="00075D8B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r w:rsidRPr="00075D8B">
        <w:rPr>
          <w:rFonts w:ascii="Times New Roman" w:hAnsi="Times New Roman"/>
          <w:i/>
          <w:sz w:val="24"/>
          <w:szCs w:val="24"/>
          <w:lang w:val="en-US" w:eastAsia="ru-RU"/>
        </w:rPr>
        <w:t>since</w:t>
      </w:r>
      <w:r w:rsidRPr="00075D8B">
        <w:rPr>
          <w:rFonts w:ascii="Times New Roman" w:hAnsi="Times New Roman"/>
          <w:sz w:val="24"/>
          <w:szCs w:val="24"/>
          <w:lang w:eastAsia="ru-RU"/>
        </w:rPr>
        <w:t>.</w:t>
      </w:r>
    </w:p>
    <w:p w:rsidR="003C2456" w:rsidRDefault="003C2456">
      <w:bookmarkStart w:id="0" w:name="_GoBack"/>
      <w:bookmarkEnd w:id="0"/>
    </w:p>
    <w:sectPr w:rsidR="003C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F73"/>
    <w:rsid w:val="003C2456"/>
    <w:rsid w:val="00D1315A"/>
    <w:rsid w:val="00EF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1574</Words>
  <Characters>8977</Characters>
  <Application>Microsoft Office Word</Application>
  <DocSecurity>0</DocSecurity>
  <Lines>74</Lines>
  <Paragraphs>21</Paragraphs>
  <ScaleCrop>false</ScaleCrop>
  <Company>SPecialiST RePack</Company>
  <LinksUpToDate>false</LinksUpToDate>
  <CharactersWithSpaces>10530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2020-12-04T11:09:00Z</dcterms:created>
  <dcterms:modified xsi:type="dcterms:W3CDTF">2020-12-04T11:09:00Z</dcterms:modified>
</cp:coreProperties>
</file>